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8DA" w:rsidRDefault="007138DA" w:rsidP="00170A06">
      <w:pPr>
        <w:bidi/>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بيان</w:t>
      </w:r>
    </w:p>
    <w:p w:rsidR="0086358A" w:rsidRDefault="009036B0" w:rsidP="007138DA">
      <w:pPr>
        <w:bidi/>
        <w:jc w:val="center"/>
        <w:rPr>
          <w:rFonts w:asciiTheme="majorBidi" w:hAnsiTheme="majorBidi" w:cstheme="majorBidi"/>
          <w:sz w:val="28"/>
          <w:szCs w:val="28"/>
          <w:rtl/>
          <w:lang w:bidi="ar-TN"/>
        </w:rPr>
      </w:pPr>
      <w:r w:rsidRPr="009036B0">
        <w:rPr>
          <w:rFonts w:asciiTheme="majorBidi" w:hAnsiTheme="majorBidi" w:cstheme="majorBidi"/>
          <w:sz w:val="28"/>
          <w:szCs w:val="28"/>
          <w:rtl/>
          <w:lang w:bidi="ar-TN"/>
        </w:rPr>
        <w:t>ال</w:t>
      </w:r>
      <w:r w:rsidR="00170A06">
        <w:rPr>
          <w:rFonts w:asciiTheme="majorBidi" w:hAnsiTheme="majorBidi" w:cstheme="majorBidi" w:hint="cs"/>
          <w:sz w:val="28"/>
          <w:szCs w:val="28"/>
          <w:rtl/>
          <w:lang w:bidi="ar-TN"/>
        </w:rPr>
        <w:t>هيئ</w:t>
      </w:r>
      <w:r w:rsidRPr="009036B0">
        <w:rPr>
          <w:rFonts w:asciiTheme="majorBidi" w:hAnsiTheme="majorBidi" w:cstheme="majorBidi"/>
          <w:sz w:val="28"/>
          <w:szCs w:val="28"/>
          <w:rtl/>
          <w:lang w:bidi="ar-TN"/>
        </w:rPr>
        <w:t>ة العليا لحقوق الإنسان والحريات</w:t>
      </w:r>
      <w:r w:rsidR="00170A06">
        <w:rPr>
          <w:rFonts w:asciiTheme="majorBidi" w:hAnsiTheme="majorBidi" w:cstheme="majorBidi" w:hint="cs"/>
          <w:sz w:val="28"/>
          <w:szCs w:val="28"/>
          <w:rtl/>
          <w:lang w:bidi="ar-TN"/>
        </w:rPr>
        <w:t xml:space="preserve"> الأساسية</w:t>
      </w:r>
    </w:p>
    <w:p w:rsidR="007138DA" w:rsidRDefault="007138DA" w:rsidP="007138DA">
      <w:pPr>
        <w:bidi/>
        <w:jc w:val="center"/>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حول قضية </w:t>
      </w:r>
      <w:bookmarkStart w:id="0" w:name="_GoBack"/>
      <w:bookmarkEnd w:id="0"/>
      <w:r>
        <w:rPr>
          <w:rFonts w:asciiTheme="majorBidi" w:hAnsiTheme="majorBidi" w:cstheme="majorBidi" w:hint="cs"/>
          <w:sz w:val="28"/>
          <w:szCs w:val="28"/>
          <w:rtl/>
          <w:lang w:bidi="ar-TN"/>
        </w:rPr>
        <w:t>مدرسة الرقاب</w:t>
      </w:r>
    </w:p>
    <w:p w:rsidR="009036B0" w:rsidRDefault="009036B0" w:rsidP="009036B0">
      <w:pPr>
        <w:bidi/>
        <w:jc w:val="center"/>
        <w:rPr>
          <w:rFonts w:asciiTheme="majorBidi" w:hAnsiTheme="majorBidi" w:cstheme="majorBidi" w:hint="cs"/>
          <w:sz w:val="28"/>
          <w:szCs w:val="28"/>
          <w:rtl/>
          <w:lang w:bidi="ar-TN"/>
        </w:rPr>
      </w:pPr>
    </w:p>
    <w:p w:rsidR="009036B0" w:rsidRDefault="009036B0" w:rsidP="00170A06">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إن </w:t>
      </w:r>
      <w:r w:rsidR="00170A06" w:rsidRPr="009036B0">
        <w:rPr>
          <w:rFonts w:asciiTheme="majorBidi" w:hAnsiTheme="majorBidi" w:cstheme="majorBidi"/>
          <w:sz w:val="28"/>
          <w:szCs w:val="28"/>
          <w:rtl/>
          <w:lang w:bidi="ar-TN"/>
        </w:rPr>
        <w:t>ال</w:t>
      </w:r>
      <w:r w:rsidR="00170A06">
        <w:rPr>
          <w:rFonts w:asciiTheme="majorBidi" w:hAnsiTheme="majorBidi" w:cstheme="majorBidi" w:hint="cs"/>
          <w:sz w:val="28"/>
          <w:szCs w:val="28"/>
          <w:rtl/>
          <w:lang w:bidi="ar-TN"/>
        </w:rPr>
        <w:t>هيئ</w:t>
      </w:r>
      <w:r w:rsidR="00170A06" w:rsidRPr="009036B0">
        <w:rPr>
          <w:rFonts w:asciiTheme="majorBidi" w:hAnsiTheme="majorBidi" w:cstheme="majorBidi"/>
          <w:sz w:val="28"/>
          <w:szCs w:val="28"/>
          <w:rtl/>
          <w:lang w:bidi="ar-TN"/>
        </w:rPr>
        <w:t>ة العليا لحقوق الإنسان والحريات</w:t>
      </w:r>
      <w:r w:rsidR="00170A06">
        <w:rPr>
          <w:rFonts w:asciiTheme="majorBidi" w:hAnsiTheme="majorBidi" w:cstheme="majorBidi" w:hint="cs"/>
          <w:sz w:val="28"/>
          <w:szCs w:val="28"/>
          <w:rtl/>
          <w:lang w:bidi="ar-TN"/>
        </w:rPr>
        <w:t xml:space="preserve"> الأساسية</w:t>
      </w:r>
      <w:r>
        <w:rPr>
          <w:rFonts w:asciiTheme="majorBidi" w:hAnsiTheme="majorBidi" w:cstheme="majorBidi" w:hint="cs"/>
          <w:sz w:val="28"/>
          <w:szCs w:val="28"/>
          <w:rtl/>
          <w:lang w:bidi="ar-TN"/>
        </w:rPr>
        <w:t xml:space="preserve"> تتابع ببالغ الانشغال ما كشفت عنه تحقيقات صحفية حول مركز استقطاب أطفال ومراهقين </w:t>
      </w:r>
      <w:proofErr w:type="spellStart"/>
      <w:r>
        <w:rPr>
          <w:rFonts w:asciiTheme="majorBidi" w:hAnsiTheme="majorBidi" w:cstheme="majorBidi" w:hint="cs"/>
          <w:sz w:val="28"/>
          <w:szCs w:val="28"/>
          <w:rtl/>
          <w:lang w:bidi="ar-TN"/>
        </w:rPr>
        <w:t>بتواطئ</w:t>
      </w:r>
      <w:proofErr w:type="spellEnd"/>
      <w:r>
        <w:rPr>
          <w:rFonts w:asciiTheme="majorBidi" w:hAnsiTheme="majorBidi" w:cstheme="majorBidi" w:hint="cs"/>
          <w:sz w:val="28"/>
          <w:szCs w:val="28"/>
          <w:rtl/>
          <w:lang w:bidi="ar-TN"/>
        </w:rPr>
        <w:t xml:space="preserve"> من أوليائهم الذين أودعوهم به. حيث تمّ </w:t>
      </w:r>
      <w:r w:rsidR="00A723B4">
        <w:rPr>
          <w:rFonts w:asciiTheme="majorBidi" w:hAnsiTheme="majorBidi" w:cstheme="majorBidi" w:hint="cs"/>
          <w:sz w:val="28"/>
          <w:szCs w:val="28"/>
          <w:rtl/>
          <w:lang w:bidi="ar-TN"/>
        </w:rPr>
        <w:t>انتهاك حقوقهم الأساسية وذلك ب</w:t>
      </w:r>
      <w:r>
        <w:rPr>
          <w:rFonts w:asciiTheme="majorBidi" w:hAnsiTheme="majorBidi" w:cstheme="majorBidi" w:hint="cs"/>
          <w:sz w:val="28"/>
          <w:szCs w:val="28"/>
          <w:rtl/>
          <w:lang w:bidi="ar-TN"/>
        </w:rPr>
        <w:t xml:space="preserve">احتجازهم </w:t>
      </w:r>
      <w:r w:rsidR="00170A06">
        <w:rPr>
          <w:rFonts w:asciiTheme="majorBidi" w:hAnsiTheme="majorBidi" w:cstheme="majorBidi" w:hint="cs"/>
          <w:sz w:val="28"/>
          <w:szCs w:val="28"/>
          <w:rtl/>
          <w:lang w:bidi="ar-TN"/>
        </w:rPr>
        <w:t>ب</w:t>
      </w:r>
      <w:r>
        <w:rPr>
          <w:rFonts w:asciiTheme="majorBidi" w:hAnsiTheme="majorBidi" w:cstheme="majorBidi" w:hint="cs"/>
          <w:sz w:val="28"/>
          <w:szCs w:val="28"/>
          <w:rtl/>
          <w:lang w:bidi="ar-TN"/>
        </w:rPr>
        <w:t xml:space="preserve">حجّة تعليمهم القرآن في </w:t>
      </w:r>
      <w:r w:rsidR="00C27E0D">
        <w:rPr>
          <w:rFonts w:asciiTheme="majorBidi" w:hAnsiTheme="majorBidi" w:cstheme="majorBidi" w:hint="cs"/>
          <w:sz w:val="28"/>
          <w:szCs w:val="28"/>
          <w:rtl/>
          <w:lang w:bidi="ar-TN"/>
        </w:rPr>
        <w:t>مقرّ ي</w:t>
      </w:r>
      <w:r>
        <w:rPr>
          <w:rFonts w:asciiTheme="majorBidi" w:hAnsiTheme="majorBidi" w:cstheme="majorBidi" w:hint="cs"/>
          <w:sz w:val="28"/>
          <w:szCs w:val="28"/>
          <w:rtl/>
          <w:lang w:bidi="ar-TN"/>
        </w:rPr>
        <w:t xml:space="preserve">فتقر </w:t>
      </w:r>
      <w:r w:rsidR="00C27E0D">
        <w:rPr>
          <w:rFonts w:asciiTheme="majorBidi" w:hAnsiTheme="majorBidi" w:cstheme="majorBidi" w:hint="cs"/>
          <w:sz w:val="28"/>
          <w:szCs w:val="28"/>
          <w:rtl/>
          <w:lang w:bidi="ar-TN"/>
        </w:rPr>
        <w:t>ل</w:t>
      </w:r>
      <w:r>
        <w:rPr>
          <w:rFonts w:asciiTheme="majorBidi" w:hAnsiTheme="majorBidi" w:cstheme="majorBidi" w:hint="cs"/>
          <w:sz w:val="28"/>
          <w:szCs w:val="28"/>
          <w:rtl/>
          <w:lang w:bidi="ar-TN"/>
        </w:rPr>
        <w:t>أدنى متطلبات التدريس وأدنى شروط السلامة بل الكرامة البشرية فضلا عن أنهم لقوا</w:t>
      </w:r>
      <w:r w:rsidR="00C27E0D">
        <w:rPr>
          <w:rFonts w:asciiTheme="majorBidi" w:hAnsiTheme="majorBidi" w:cstheme="majorBidi" w:hint="cs"/>
          <w:sz w:val="28"/>
          <w:szCs w:val="28"/>
          <w:rtl/>
          <w:lang w:bidi="ar-TN"/>
        </w:rPr>
        <w:t xml:space="preserve"> فيه</w:t>
      </w:r>
      <w:r>
        <w:rPr>
          <w:rFonts w:asciiTheme="majorBidi" w:hAnsiTheme="majorBidi" w:cstheme="majorBidi" w:hint="cs"/>
          <w:sz w:val="28"/>
          <w:szCs w:val="28"/>
          <w:rtl/>
          <w:lang w:bidi="ar-TN"/>
        </w:rPr>
        <w:t xml:space="preserve"> كل أشكال المعاملة القاسية </w:t>
      </w:r>
      <w:r w:rsidR="00CA2295">
        <w:rPr>
          <w:rFonts w:asciiTheme="majorBidi" w:hAnsiTheme="majorBidi" w:cstheme="majorBidi" w:hint="cs"/>
          <w:sz w:val="28"/>
          <w:szCs w:val="28"/>
          <w:rtl/>
          <w:lang w:bidi="ar-TN"/>
        </w:rPr>
        <w:t>واللاإ</w:t>
      </w:r>
      <w:r w:rsidR="00A723B4">
        <w:rPr>
          <w:rFonts w:asciiTheme="majorBidi" w:hAnsiTheme="majorBidi" w:cstheme="majorBidi" w:hint="cs"/>
          <w:sz w:val="28"/>
          <w:szCs w:val="28"/>
          <w:rtl/>
          <w:lang w:bidi="ar-TN"/>
        </w:rPr>
        <w:t xml:space="preserve">نسانية </w:t>
      </w:r>
      <w:r w:rsidR="00CA2295">
        <w:rPr>
          <w:rFonts w:asciiTheme="majorBidi" w:hAnsiTheme="majorBidi" w:cstheme="majorBidi" w:hint="cs"/>
          <w:sz w:val="28"/>
          <w:szCs w:val="28"/>
          <w:rtl/>
          <w:lang w:bidi="ar-TN"/>
        </w:rPr>
        <w:t>والاعتداء على حرمته</w:t>
      </w:r>
      <w:r>
        <w:rPr>
          <w:rFonts w:asciiTheme="majorBidi" w:hAnsiTheme="majorBidi" w:cstheme="majorBidi" w:hint="cs"/>
          <w:sz w:val="28"/>
          <w:szCs w:val="28"/>
          <w:rtl/>
          <w:lang w:bidi="ar-TN"/>
        </w:rPr>
        <w:t xml:space="preserve"> الجسدية بما فيها اغتصاب البعض منهم حيث وجّه القضاء تهمة بهذا الشأن لبعض القائمين على هذا المركز</w:t>
      </w:r>
      <w:r w:rsidR="00C27E0D">
        <w:rPr>
          <w:rFonts w:asciiTheme="majorBidi" w:hAnsiTheme="majorBidi" w:cstheme="majorBidi" w:hint="cs"/>
          <w:sz w:val="28"/>
          <w:szCs w:val="28"/>
          <w:rtl/>
          <w:lang w:bidi="ar-TN"/>
        </w:rPr>
        <w:t xml:space="preserve"> وحيث كشف التحقيق الصحفي ثم الأبحاث الأمنية والقضائية أن المركز المذكور كان يقوم </w:t>
      </w:r>
      <w:r w:rsidR="00AE30F7">
        <w:rPr>
          <w:rFonts w:asciiTheme="majorBidi" w:hAnsiTheme="majorBidi" w:cstheme="majorBidi" w:hint="cs"/>
          <w:sz w:val="28"/>
          <w:szCs w:val="28"/>
          <w:rtl/>
          <w:lang w:bidi="ar-TN"/>
        </w:rPr>
        <w:t>بتنشئة</w:t>
      </w:r>
      <w:r w:rsidR="00C27E0D">
        <w:rPr>
          <w:rFonts w:asciiTheme="majorBidi" w:hAnsiTheme="majorBidi" w:cstheme="majorBidi" w:hint="cs"/>
          <w:sz w:val="28"/>
          <w:szCs w:val="28"/>
          <w:rtl/>
          <w:lang w:bidi="ar-TN"/>
        </w:rPr>
        <w:t xml:space="preserve"> الأطفال والمراهقين على السلوك العدواني والطرّف الديني</w:t>
      </w:r>
      <w:r w:rsidR="00AE30F7">
        <w:rPr>
          <w:rFonts w:asciiTheme="majorBidi" w:hAnsiTheme="majorBidi" w:cstheme="majorBidi" w:hint="cs"/>
          <w:sz w:val="28"/>
          <w:szCs w:val="28"/>
          <w:rtl/>
          <w:lang w:bidi="ar-TN"/>
        </w:rPr>
        <w:t xml:space="preserve"> وبتلقينهم الفكر الإرهابي</w:t>
      </w:r>
      <w:r w:rsidR="00C27E0D">
        <w:rPr>
          <w:rFonts w:asciiTheme="majorBidi" w:hAnsiTheme="majorBidi" w:cstheme="majorBidi" w:hint="cs"/>
          <w:sz w:val="28"/>
          <w:szCs w:val="28"/>
          <w:rtl/>
          <w:lang w:bidi="ar-TN"/>
        </w:rPr>
        <w:t xml:space="preserve">. </w:t>
      </w:r>
    </w:p>
    <w:p w:rsidR="00F06FE9" w:rsidRDefault="00C27E0D" w:rsidP="00170A06">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كما تتابع </w:t>
      </w:r>
      <w:r w:rsidR="00170A06" w:rsidRPr="009036B0">
        <w:rPr>
          <w:rFonts w:asciiTheme="majorBidi" w:hAnsiTheme="majorBidi" w:cstheme="majorBidi"/>
          <w:sz w:val="28"/>
          <w:szCs w:val="28"/>
          <w:rtl/>
          <w:lang w:bidi="ar-TN"/>
        </w:rPr>
        <w:t>ال</w:t>
      </w:r>
      <w:r w:rsidR="00170A06">
        <w:rPr>
          <w:rFonts w:asciiTheme="majorBidi" w:hAnsiTheme="majorBidi" w:cstheme="majorBidi" w:hint="cs"/>
          <w:sz w:val="28"/>
          <w:szCs w:val="28"/>
          <w:rtl/>
          <w:lang w:bidi="ar-TN"/>
        </w:rPr>
        <w:t>هيئ</w:t>
      </w:r>
      <w:r w:rsidR="00170A06" w:rsidRPr="009036B0">
        <w:rPr>
          <w:rFonts w:asciiTheme="majorBidi" w:hAnsiTheme="majorBidi" w:cstheme="majorBidi"/>
          <w:sz w:val="28"/>
          <w:szCs w:val="28"/>
          <w:rtl/>
          <w:lang w:bidi="ar-TN"/>
        </w:rPr>
        <w:t xml:space="preserve">ة </w:t>
      </w:r>
      <w:r>
        <w:rPr>
          <w:rFonts w:asciiTheme="majorBidi" w:hAnsiTheme="majorBidi" w:cstheme="majorBidi" w:hint="cs"/>
          <w:sz w:val="28"/>
          <w:szCs w:val="28"/>
          <w:rtl/>
          <w:lang w:bidi="ar-TN"/>
        </w:rPr>
        <w:t xml:space="preserve">بنفس الانشغال الكشف التدريجي لمثل هذه المراكز التي هي أشبه بالمعتقلات من أي شيء آخر </w:t>
      </w:r>
      <w:r w:rsidR="00AE30F7">
        <w:rPr>
          <w:rFonts w:asciiTheme="majorBidi" w:hAnsiTheme="majorBidi" w:cstheme="majorBidi" w:hint="cs"/>
          <w:sz w:val="28"/>
          <w:szCs w:val="28"/>
          <w:rtl/>
          <w:lang w:bidi="ar-TN"/>
        </w:rPr>
        <w:t>حيث ثبت أن</w:t>
      </w:r>
      <w:r>
        <w:rPr>
          <w:rFonts w:asciiTheme="majorBidi" w:hAnsiTheme="majorBidi" w:cstheme="majorBidi" w:hint="cs"/>
          <w:sz w:val="28"/>
          <w:szCs w:val="28"/>
          <w:rtl/>
          <w:lang w:bidi="ar-TN"/>
        </w:rPr>
        <w:t xml:space="preserve"> مركز </w:t>
      </w:r>
      <w:r w:rsidR="00CA2295">
        <w:rPr>
          <w:rFonts w:asciiTheme="majorBidi" w:hAnsiTheme="majorBidi" w:cstheme="majorBidi" w:hint="cs"/>
          <w:sz w:val="28"/>
          <w:szCs w:val="28"/>
          <w:rtl/>
          <w:lang w:bidi="ar-TN"/>
        </w:rPr>
        <w:t>"</w:t>
      </w:r>
      <w:proofErr w:type="spellStart"/>
      <w:r>
        <w:rPr>
          <w:rFonts w:asciiTheme="majorBidi" w:hAnsiTheme="majorBidi" w:cstheme="majorBidi" w:hint="cs"/>
          <w:sz w:val="28"/>
          <w:szCs w:val="28"/>
          <w:rtl/>
          <w:lang w:bidi="ar-TN"/>
        </w:rPr>
        <w:t>الر</w:t>
      </w:r>
      <w:r w:rsidR="00CA2295" w:rsidRPr="00BD2798">
        <w:rPr>
          <w:rFonts w:asciiTheme="majorBidi" w:hAnsiTheme="majorBidi" w:cstheme="majorBidi"/>
          <w:sz w:val="28"/>
          <w:szCs w:val="28"/>
          <w:rtl/>
          <w:lang w:bidi="ar-TN"/>
        </w:rPr>
        <w:t>ڨ</w:t>
      </w:r>
      <w:r>
        <w:rPr>
          <w:rFonts w:asciiTheme="majorBidi" w:hAnsiTheme="majorBidi" w:cstheme="majorBidi" w:hint="cs"/>
          <w:sz w:val="28"/>
          <w:szCs w:val="28"/>
          <w:rtl/>
          <w:lang w:bidi="ar-TN"/>
        </w:rPr>
        <w:t>اب</w:t>
      </w:r>
      <w:proofErr w:type="spellEnd"/>
      <w:r w:rsidR="00CA2295">
        <w:rPr>
          <w:rFonts w:asciiTheme="majorBidi" w:hAnsiTheme="majorBidi" w:cstheme="majorBidi" w:hint="cs"/>
          <w:sz w:val="28"/>
          <w:szCs w:val="28"/>
          <w:rtl/>
          <w:lang w:bidi="ar-TN"/>
        </w:rPr>
        <w:t>"</w:t>
      </w:r>
      <w:r>
        <w:rPr>
          <w:rFonts w:asciiTheme="majorBidi" w:hAnsiTheme="majorBidi" w:cstheme="majorBidi" w:hint="cs"/>
          <w:sz w:val="28"/>
          <w:szCs w:val="28"/>
          <w:rtl/>
          <w:lang w:bidi="ar-TN"/>
        </w:rPr>
        <w:t xml:space="preserve"> </w:t>
      </w:r>
      <w:r w:rsidR="00AE30F7">
        <w:rPr>
          <w:rFonts w:asciiTheme="majorBidi" w:hAnsiTheme="majorBidi" w:cstheme="majorBidi" w:hint="cs"/>
          <w:sz w:val="28"/>
          <w:szCs w:val="28"/>
          <w:rtl/>
          <w:lang w:bidi="ar-TN"/>
        </w:rPr>
        <w:t xml:space="preserve">لا يشكّل </w:t>
      </w:r>
      <w:r>
        <w:rPr>
          <w:rFonts w:asciiTheme="majorBidi" w:hAnsiTheme="majorBidi" w:cstheme="majorBidi" w:hint="cs"/>
          <w:sz w:val="28"/>
          <w:szCs w:val="28"/>
          <w:rtl/>
          <w:lang w:bidi="ar-TN"/>
        </w:rPr>
        <w:t>حالة من</w:t>
      </w:r>
      <w:r w:rsidR="006E663F">
        <w:rPr>
          <w:rFonts w:asciiTheme="majorBidi" w:hAnsiTheme="majorBidi" w:cstheme="majorBidi" w:hint="cs"/>
          <w:sz w:val="28"/>
          <w:szCs w:val="28"/>
          <w:rtl/>
          <w:lang w:bidi="ar-TN"/>
        </w:rPr>
        <w:t xml:space="preserve">عزلة في هذا الشأن </w:t>
      </w:r>
      <w:r w:rsidR="00FC428D">
        <w:rPr>
          <w:rFonts w:asciiTheme="majorBidi" w:hAnsiTheme="majorBidi" w:cstheme="majorBidi" w:hint="cs"/>
          <w:sz w:val="28"/>
          <w:szCs w:val="28"/>
          <w:rtl/>
          <w:lang w:bidi="ar-TN"/>
        </w:rPr>
        <w:t xml:space="preserve">وبالتالي تضع السلط الثلاث </w:t>
      </w:r>
      <w:r w:rsidR="00F06FE9">
        <w:rPr>
          <w:rFonts w:asciiTheme="majorBidi" w:hAnsiTheme="majorBidi" w:cstheme="majorBidi" w:hint="cs"/>
          <w:sz w:val="28"/>
          <w:szCs w:val="28"/>
          <w:rtl/>
          <w:lang w:bidi="ar-TN"/>
        </w:rPr>
        <w:t xml:space="preserve">أمام مسؤولياتها سواء تعلق الأمر بالسلطة </w:t>
      </w:r>
      <w:r w:rsidR="00FC428D">
        <w:rPr>
          <w:rFonts w:asciiTheme="majorBidi" w:hAnsiTheme="majorBidi" w:cstheme="majorBidi" w:hint="cs"/>
          <w:sz w:val="28"/>
          <w:szCs w:val="28"/>
          <w:rtl/>
          <w:lang w:bidi="ar-TN"/>
        </w:rPr>
        <w:t xml:space="preserve">التشريعية أي البرلمان في وظيفته الرقابية على الحكومة لكن كذلك في وظيفته التشريعية بما تقتضيه من ضرورة معالجة الضعف الذي تشكوه منظومتنا التشريعية للتصدّي لمثل هذه </w:t>
      </w:r>
      <w:r w:rsidR="00F06FE9">
        <w:rPr>
          <w:rFonts w:asciiTheme="majorBidi" w:hAnsiTheme="majorBidi" w:cstheme="majorBidi" w:hint="cs"/>
          <w:sz w:val="28"/>
          <w:szCs w:val="28"/>
          <w:rtl/>
          <w:lang w:bidi="ar-TN"/>
        </w:rPr>
        <w:t>الجرائم</w:t>
      </w:r>
      <w:r w:rsidR="00FC428D">
        <w:rPr>
          <w:rFonts w:asciiTheme="majorBidi" w:hAnsiTheme="majorBidi" w:cstheme="majorBidi" w:hint="cs"/>
          <w:sz w:val="28"/>
          <w:szCs w:val="28"/>
          <w:rtl/>
          <w:lang w:bidi="ar-TN"/>
        </w:rPr>
        <w:t>، و</w:t>
      </w:r>
      <w:r w:rsidR="00F06FE9">
        <w:rPr>
          <w:rFonts w:asciiTheme="majorBidi" w:hAnsiTheme="majorBidi" w:cstheme="majorBidi" w:hint="cs"/>
          <w:sz w:val="28"/>
          <w:szCs w:val="28"/>
          <w:rtl/>
          <w:lang w:bidi="ar-TN"/>
        </w:rPr>
        <w:t xml:space="preserve">السلطة </w:t>
      </w:r>
      <w:r w:rsidR="00FC428D">
        <w:rPr>
          <w:rFonts w:asciiTheme="majorBidi" w:hAnsiTheme="majorBidi" w:cstheme="majorBidi" w:hint="cs"/>
          <w:sz w:val="28"/>
          <w:szCs w:val="28"/>
          <w:rtl/>
          <w:lang w:bidi="ar-TN"/>
        </w:rPr>
        <w:t xml:space="preserve">التنفيذية وتحديدا الحكومة </w:t>
      </w:r>
      <w:r w:rsidR="00F06FE9">
        <w:rPr>
          <w:rFonts w:asciiTheme="majorBidi" w:hAnsiTheme="majorBidi" w:cstheme="majorBidi" w:hint="cs"/>
          <w:sz w:val="28"/>
          <w:szCs w:val="28"/>
          <w:rtl/>
          <w:lang w:bidi="ar-TN"/>
        </w:rPr>
        <w:t xml:space="preserve">التي لا يمكن أن تواجه الأزمة بمجرّد إقالة مسؤول أو مسؤولين، والسلطة القضائية </w:t>
      </w:r>
    </w:p>
    <w:p w:rsidR="00C27E0D" w:rsidRDefault="00F06FE9" w:rsidP="00170A06">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بناء على ما تقدّم</w:t>
      </w:r>
      <w:r w:rsidR="006E663F">
        <w:rPr>
          <w:rFonts w:asciiTheme="majorBidi" w:hAnsiTheme="majorBidi" w:cstheme="majorBidi" w:hint="cs"/>
          <w:sz w:val="28"/>
          <w:szCs w:val="28"/>
          <w:rtl/>
          <w:lang w:bidi="ar-TN"/>
        </w:rPr>
        <w:t xml:space="preserve"> </w:t>
      </w:r>
      <w:r>
        <w:rPr>
          <w:rFonts w:asciiTheme="majorBidi" w:hAnsiTheme="majorBidi" w:cstheme="majorBidi" w:hint="cs"/>
          <w:sz w:val="28"/>
          <w:szCs w:val="28"/>
          <w:rtl/>
          <w:lang w:bidi="ar-TN"/>
        </w:rPr>
        <w:t xml:space="preserve">فإن </w:t>
      </w:r>
      <w:r w:rsidR="00170A06" w:rsidRPr="009036B0">
        <w:rPr>
          <w:rFonts w:asciiTheme="majorBidi" w:hAnsiTheme="majorBidi" w:cstheme="majorBidi"/>
          <w:sz w:val="28"/>
          <w:szCs w:val="28"/>
          <w:rtl/>
          <w:lang w:bidi="ar-TN"/>
        </w:rPr>
        <w:t>ال</w:t>
      </w:r>
      <w:r w:rsidR="00170A06">
        <w:rPr>
          <w:rFonts w:asciiTheme="majorBidi" w:hAnsiTheme="majorBidi" w:cstheme="majorBidi" w:hint="cs"/>
          <w:sz w:val="28"/>
          <w:szCs w:val="28"/>
          <w:rtl/>
          <w:lang w:bidi="ar-TN"/>
        </w:rPr>
        <w:t>هيئ</w:t>
      </w:r>
      <w:r w:rsidR="00170A06" w:rsidRPr="009036B0">
        <w:rPr>
          <w:rFonts w:asciiTheme="majorBidi" w:hAnsiTheme="majorBidi" w:cstheme="majorBidi"/>
          <w:sz w:val="28"/>
          <w:szCs w:val="28"/>
          <w:rtl/>
          <w:lang w:bidi="ar-TN"/>
        </w:rPr>
        <w:t>ة</w:t>
      </w:r>
      <w:r w:rsidR="00C27E0D">
        <w:rPr>
          <w:rFonts w:asciiTheme="majorBidi" w:hAnsiTheme="majorBidi" w:cstheme="majorBidi" w:hint="cs"/>
          <w:sz w:val="28"/>
          <w:szCs w:val="28"/>
          <w:rtl/>
          <w:lang w:bidi="ar-TN"/>
        </w:rPr>
        <w:t>:</w:t>
      </w:r>
    </w:p>
    <w:p w:rsidR="00AE30F7" w:rsidRDefault="006E663F" w:rsidP="00AE30F7">
      <w:pPr>
        <w:pStyle w:val="Paragraphedeliste"/>
        <w:numPr>
          <w:ilvl w:val="0"/>
          <w:numId w:val="1"/>
        </w:num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تطالب</w:t>
      </w:r>
      <w:r w:rsidR="00C27E0D">
        <w:rPr>
          <w:rFonts w:asciiTheme="majorBidi" w:hAnsiTheme="majorBidi" w:cstheme="majorBidi" w:hint="cs"/>
          <w:sz w:val="28"/>
          <w:szCs w:val="28"/>
          <w:rtl/>
          <w:lang w:bidi="ar-TN"/>
        </w:rPr>
        <w:t xml:space="preserve"> مركز الإيواء الذي يحتضن اليوم هؤلاء الأطفال والمراهقين</w:t>
      </w:r>
      <w:r w:rsidR="00AE30F7">
        <w:rPr>
          <w:rFonts w:asciiTheme="majorBidi" w:hAnsiTheme="majorBidi" w:cstheme="majorBidi" w:hint="cs"/>
          <w:sz w:val="28"/>
          <w:szCs w:val="28"/>
          <w:rtl/>
          <w:lang w:bidi="ar-TN"/>
        </w:rPr>
        <w:t xml:space="preserve"> إلى جانب كل ما تتطلبه رعايتهم وعلاجهم وإعادة تأهيلهم، </w:t>
      </w:r>
      <w:r>
        <w:rPr>
          <w:rFonts w:asciiTheme="majorBidi" w:hAnsiTheme="majorBidi" w:cstheme="majorBidi" w:hint="cs"/>
          <w:sz w:val="28"/>
          <w:szCs w:val="28"/>
          <w:rtl/>
          <w:lang w:bidi="ar-TN"/>
        </w:rPr>
        <w:t>ب</w:t>
      </w:r>
      <w:r w:rsidR="00AE30F7">
        <w:rPr>
          <w:rFonts w:asciiTheme="majorBidi" w:hAnsiTheme="majorBidi" w:cstheme="majorBidi" w:hint="cs"/>
          <w:sz w:val="28"/>
          <w:szCs w:val="28"/>
          <w:rtl/>
          <w:lang w:bidi="ar-TN"/>
        </w:rPr>
        <w:t>حمايتهم من التوظيف السياسي الذي قد يذهب إليه بعض السياسيين الذي وفدوا ربما سيفدون مستقبلا عليهم بحجة زيارتهم</w:t>
      </w:r>
    </w:p>
    <w:p w:rsidR="00FC428D" w:rsidRDefault="00FC428D" w:rsidP="00FC428D">
      <w:pPr>
        <w:pStyle w:val="Paragraphedeliste"/>
        <w:numPr>
          <w:ilvl w:val="0"/>
          <w:numId w:val="1"/>
        </w:num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 xml:space="preserve">تطالب السلطة القضائية بمواصلة التحقيقات </w:t>
      </w:r>
      <w:r w:rsidR="00F06FE9">
        <w:rPr>
          <w:rFonts w:asciiTheme="majorBidi" w:hAnsiTheme="majorBidi" w:cstheme="majorBidi" w:hint="cs"/>
          <w:sz w:val="28"/>
          <w:szCs w:val="28"/>
          <w:rtl/>
          <w:lang w:bidi="ar-TN"/>
        </w:rPr>
        <w:t xml:space="preserve">من أجل تحديد المسؤوليات مهما كانت </w:t>
      </w:r>
      <w:r>
        <w:rPr>
          <w:rFonts w:asciiTheme="majorBidi" w:hAnsiTheme="majorBidi" w:cstheme="majorBidi" w:hint="cs"/>
          <w:sz w:val="28"/>
          <w:szCs w:val="28"/>
          <w:rtl/>
          <w:lang w:bidi="ar-TN"/>
        </w:rPr>
        <w:t>ومحاكمة كل ضالع في مثل هذه الجريمة من م</w:t>
      </w:r>
      <w:r w:rsidR="00F06FE9">
        <w:rPr>
          <w:rFonts w:asciiTheme="majorBidi" w:hAnsiTheme="majorBidi" w:cstheme="majorBidi" w:hint="cs"/>
          <w:sz w:val="28"/>
          <w:szCs w:val="28"/>
          <w:rtl/>
          <w:lang w:bidi="ar-TN"/>
        </w:rPr>
        <w:t xml:space="preserve">دبّر ومموّل ومنفّذ </w:t>
      </w:r>
      <w:r>
        <w:rPr>
          <w:rFonts w:asciiTheme="majorBidi" w:hAnsiTheme="majorBidi" w:cstheme="majorBidi" w:hint="cs"/>
          <w:sz w:val="28"/>
          <w:szCs w:val="28"/>
          <w:rtl/>
          <w:lang w:bidi="ar-TN"/>
        </w:rPr>
        <w:t xml:space="preserve"> </w:t>
      </w:r>
    </w:p>
    <w:p w:rsidR="00C27E0D" w:rsidRDefault="006E663F" w:rsidP="00AE30F7">
      <w:pPr>
        <w:pStyle w:val="Paragraphedeliste"/>
        <w:numPr>
          <w:ilvl w:val="0"/>
          <w:numId w:val="1"/>
        </w:num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وتطالب</w:t>
      </w:r>
      <w:r w:rsidR="00AE30F7">
        <w:rPr>
          <w:rFonts w:asciiTheme="majorBidi" w:hAnsiTheme="majorBidi" w:cstheme="majorBidi" w:hint="cs"/>
          <w:sz w:val="28"/>
          <w:szCs w:val="28"/>
          <w:rtl/>
          <w:lang w:bidi="ar-TN"/>
        </w:rPr>
        <w:t xml:space="preserve"> </w:t>
      </w:r>
      <w:r>
        <w:rPr>
          <w:rFonts w:asciiTheme="majorBidi" w:hAnsiTheme="majorBidi" w:cstheme="majorBidi" w:hint="cs"/>
          <w:sz w:val="28"/>
          <w:szCs w:val="28"/>
          <w:rtl/>
          <w:lang w:bidi="ar-TN"/>
        </w:rPr>
        <w:t>الكتابة العامة للحكومة باحترام وإ</w:t>
      </w:r>
      <w:r w:rsidR="00AE30F7">
        <w:rPr>
          <w:rFonts w:asciiTheme="majorBidi" w:hAnsiTheme="majorBidi" w:cstheme="majorBidi" w:hint="cs"/>
          <w:sz w:val="28"/>
          <w:szCs w:val="28"/>
          <w:rtl/>
          <w:lang w:bidi="ar-TN"/>
        </w:rPr>
        <w:t xml:space="preserve">نفاذ أحكام المرسوم عدد 88 لسنة 2011 المؤرخ في 24 سبتمبر 2011 والمتعلّق بالجمعيات وذلك </w:t>
      </w:r>
      <w:proofErr w:type="spellStart"/>
      <w:r w:rsidR="00AE30F7">
        <w:rPr>
          <w:rFonts w:asciiTheme="majorBidi" w:hAnsiTheme="majorBidi" w:cstheme="majorBidi" w:hint="cs"/>
          <w:sz w:val="28"/>
          <w:szCs w:val="28"/>
          <w:rtl/>
          <w:lang w:bidi="ar-TN"/>
        </w:rPr>
        <w:t>بتقفّى</w:t>
      </w:r>
      <w:proofErr w:type="spellEnd"/>
      <w:r w:rsidR="00AE30F7">
        <w:rPr>
          <w:rFonts w:asciiTheme="majorBidi" w:hAnsiTheme="majorBidi" w:cstheme="majorBidi" w:hint="cs"/>
          <w:sz w:val="28"/>
          <w:szCs w:val="28"/>
          <w:rtl/>
          <w:lang w:bidi="ar-TN"/>
        </w:rPr>
        <w:t xml:space="preserve"> آثار تلك التي تخالف في أهدافها أو في نشاطها أو في طرف تمويلها أو طرق تصرّفها مقتضيات هذا المرسوم وذلك بعد الاكتفاء بالت</w:t>
      </w:r>
      <w:r>
        <w:rPr>
          <w:rFonts w:asciiTheme="majorBidi" w:hAnsiTheme="majorBidi" w:cstheme="majorBidi" w:hint="cs"/>
          <w:sz w:val="28"/>
          <w:szCs w:val="28"/>
          <w:rtl/>
          <w:lang w:bidi="ar-TN"/>
        </w:rPr>
        <w:t>ن</w:t>
      </w:r>
      <w:r w:rsidR="00AE30F7">
        <w:rPr>
          <w:rFonts w:asciiTheme="majorBidi" w:hAnsiTheme="majorBidi" w:cstheme="majorBidi" w:hint="cs"/>
          <w:sz w:val="28"/>
          <w:szCs w:val="28"/>
          <w:rtl/>
          <w:lang w:bidi="ar-TN"/>
        </w:rPr>
        <w:t>بيه عليها أو تعليق نشاطها بل بحلّها عن طريق الق</w:t>
      </w:r>
      <w:r>
        <w:rPr>
          <w:rFonts w:asciiTheme="majorBidi" w:hAnsiTheme="majorBidi" w:cstheme="majorBidi" w:hint="cs"/>
          <w:sz w:val="28"/>
          <w:szCs w:val="28"/>
          <w:rtl/>
          <w:lang w:bidi="ar-TN"/>
        </w:rPr>
        <w:t xml:space="preserve">ضاء الإداري إذا أن أغلب المراكز التي تنشر الفكر الإرهابي لدى الناشئة متفرّعة عن جمعيات   </w:t>
      </w:r>
    </w:p>
    <w:p w:rsidR="006E663F" w:rsidRDefault="006E663F" w:rsidP="006E663F">
      <w:pPr>
        <w:pStyle w:val="Paragraphedeliste"/>
        <w:numPr>
          <w:ilvl w:val="0"/>
          <w:numId w:val="1"/>
        </w:num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وتطالب وزارة الشؤون الدينية بتحمّل مسؤوليتها في تأطير الخطاب الديني على منابر المساجد وفي وضع ضوابط لأساليب تعليم القرآن في الكتاتيب التابعة لهذه المساجد والتأكّد من أهلية</w:t>
      </w:r>
      <w:r w:rsidR="00170A06">
        <w:rPr>
          <w:rFonts w:asciiTheme="majorBidi" w:hAnsiTheme="majorBidi" w:cstheme="majorBidi" w:hint="cs"/>
          <w:sz w:val="28"/>
          <w:szCs w:val="28"/>
          <w:rtl/>
          <w:lang w:bidi="ar-TN"/>
        </w:rPr>
        <w:t xml:space="preserve"> القائمين على مثل هذا التعليم لأدائه</w:t>
      </w:r>
      <w:r>
        <w:rPr>
          <w:rFonts w:asciiTheme="majorBidi" w:hAnsiTheme="majorBidi" w:cstheme="majorBidi" w:hint="cs"/>
          <w:sz w:val="28"/>
          <w:szCs w:val="28"/>
          <w:rtl/>
          <w:lang w:bidi="ar-TN"/>
        </w:rPr>
        <w:t xml:space="preserve"> وكفاءتهم</w:t>
      </w:r>
    </w:p>
    <w:p w:rsidR="006E663F" w:rsidRDefault="00FC428D" w:rsidP="006E663F">
      <w:pPr>
        <w:pStyle w:val="Paragraphedeliste"/>
        <w:numPr>
          <w:ilvl w:val="0"/>
          <w:numId w:val="1"/>
        </w:num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وت</w:t>
      </w:r>
      <w:r w:rsidR="006E663F">
        <w:rPr>
          <w:rFonts w:asciiTheme="majorBidi" w:hAnsiTheme="majorBidi" w:cstheme="majorBidi" w:hint="cs"/>
          <w:sz w:val="28"/>
          <w:szCs w:val="28"/>
          <w:rtl/>
          <w:lang w:bidi="ar-TN"/>
        </w:rPr>
        <w:t xml:space="preserve">طالب وزارة المرأة والطفولة والمسنين </w:t>
      </w:r>
      <w:r w:rsidR="00075AB6">
        <w:rPr>
          <w:rFonts w:asciiTheme="majorBidi" w:hAnsiTheme="majorBidi" w:cstheme="majorBidi" w:hint="cs"/>
          <w:sz w:val="28"/>
          <w:szCs w:val="28"/>
          <w:rtl/>
          <w:lang w:bidi="ar-TN"/>
        </w:rPr>
        <w:t xml:space="preserve">وعلى ضوء ما كشفته الأحداث الأخيرة من استهداف للطفولة من أجل مشروع مجتمعي ظلامي تركيز كل جهودها لمراقبة كل مراكز احتضان الأطفال والمراهقين بحجة تعليمهم تحت أي مسمّى من مسميات هذه المراكز وسواء كان ذلك بإرادة وبعلم </w:t>
      </w:r>
      <w:r w:rsidR="00075AB6">
        <w:rPr>
          <w:rFonts w:asciiTheme="majorBidi" w:hAnsiTheme="majorBidi" w:cstheme="majorBidi" w:hint="cs"/>
          <w:sz w:val="28"/>
          <w:szCs w:val="28"/>
          <w:rtl/>
          <w:lang w:bidi="ar-TN"/>
        </w:rPr>
        <w:lastRenderedPageBreak/>
        <w:t xml:space="preserve">أوليائهم أو بدونها علما وأن الدستور التونسي أقرّ في فصله 47 أفرّ أن "حقوق الطفل على أبويه وعلى الدولة ضمان الكرامة والصحة والتربية والتعليم. على الدولة توفير جميع أنواع الحماية لكل الأطفال دن تمييز ..."  </w:t>
      </w:r>
    </w:p>
    <w:p w:rsidR="006E663F" w:rsidRDefault="006E663F" w:rsidP="00075AB6">
      <w:pPr>
        <w:pStyle w:val="Paragraphedeliste"/>
        <w:numPr>
          <w:ilvl w:val="0"/>
          <w:numId w:val="1"/>
        </w:num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 xml:space="preserve">وتطالب وزارة التربية بمتابعة ظاهرة الانقطاع المبكّر عن المدرسة </w:t>
      </w:r>
      <w:r w:rsidR="00075AB6">
        <w:rPr>
          <w:rFonts w:asciiTheme="majorBidi" w:hAnsiTheme="majorBidi" w:cstheme="majorBidi" w:hint="cs"/>
          <w:sz w:val="28"/>
          <w:szCs w:val="28"/>
          <w:rtl/>
          <w:lang w:bidi="ar-TN"/>
        </w:rPr>
        <w:t>والعمل على مكافحتها بكل السبل المتاحة لها بالتعاون مع وزارة الشؤون الاجتماعية ووزارة المرأة والطفولة والمسنين كما تطالبها ببسط رقابة</w:t>
      </w:r>
      <w:r w:rsidR="00FC428D">
        <w:rPr>
          <w:rFonts w:asciiTheme="majorBidi" w:hAnsiTheme="majorBidi" w:cstheme="majorBidi" w:hint="cs"/>
          <w:sz w:val="28"/>
          <w:szCs w:val="28"/>
          <w:rtl/>
          <w:lang w:bidi="ar-TN"/>
        </w:rPr>
        <w:t xml:space="preserve"> ج</w:t>
      </w:r>
      <w:r w:rsidR="00075AB6">
        <w:rPr>
          <w:rFonts w:asciiTheme="majorBidi" w:hAnsiTheme="majorBidi" w:cstheme="majorBidi" w:hint="cs"/>
          <w:sz w:val="28"/>
          <w:szCs w:val="28"/>
          <w:rtl/>
          <w:lang w:bidi="ar-TN"/>
        </w:rPr>
        <w:t xml:space="preserve">دية على المدارس الخاصة والتأكد من احترامها لمناهج تعليم تراعي متطلبات الطفولة وحقها في تعليم يكفل للطفل لا فقط الحصول على معارف وتنمية مهاراته بل </w:t>
      </w:r>
      <w:r w:rsidR="00FC428D">
        <w:rPr>
          <w:rFonts w:asciiTheme="majorBidi" w:hAnsiTheme="majorBidi" w:cstheme="majorBidi" w:hint="cs"/>
          <w:sz w:val="28"/>
          <w:szCs w:val="28"/>
          <w:rtl/>
          <w:lang w:bidi="ar-TN"/>
        </w:rPr>
        <w:t xml:space="preserve">كذلك </w:t>
      </w:r>
      <w:r w:rsidR="00075AB6">
        <w:rPr>
          <w:rFonts w:asciiTheme="majorBidi" w:hAnsiTheme="majorBidi" w:cstheme="majorBidi" w:hint="cs"/>
          <w:sz w:val="28"/>
          <w:szCs w:val="28"/>
          <w:rtl/>
          <w:lang w:bidi="ar-TN"/>
        </w:rPr>
        <w:t xml:space="preserve">ضمان توازنه النفسي والعاطفي  </w:t>
      </w:r>
    </w:p>
    <w:p w:rsidR="00FC428D" w:rsidRDefault="00FC428D" w:rsidP="00FC428D">
      <w:pPr>
        <w:pStyle w:val="Paragraphedeliste"/>
        <w:numPr>
          <w:ilvl w:val="0"/>
          <w:numId w:val="1"/>
        </w:numPr>
        <w:bidi/>
        <w:jc w:val="both"/>
        <w:rPr>
          <w:rFonts w:asciiTheme="majorBidi" w:hAnsiTheme="majorBidi" w:cstheme="majorBidi"/>
          <w:sz w:val="28"/>
          <w:szCs w:val="28"/>
          <w:lang w:bidi="ar-TN"/>
        </w:rPr>
      </w:pPr>
      <w:r>
        <w:rPr>
          <w:rFonts w:asciiTheme="majorBidi" w:hAnsiTheme="majorBidi" w:cstheme="majorBidi" w:hint="cs"/>
          <w:sz w:val="28"/>
          <w:szCs w:val="28"/>
          <w:rtl/>
          <w:lang w:bidi="ar-TN"/>
        </w:rPr>
        <w:t>وتطالب كل الجهات التي منحها الدستور سلطة المبادرة التشريعية وعلى رأسها مجلس نواب الشعب وضع إصدار قانون خاص بالمحاضن ورياض الأطفال من بين أولى أولوياتها للتصدي لظاهرة الأطر العشوائية والغريبة على أنماط تربيتنا لاحتضان أطفالنا وتربيتهم.</w:t>
      </w:r>
    </w:p>
    <w:p w:rsidR="00FC428D" w:rsidRPr="00FC428D" w:rsidRDefault="00FC428D" w:rsidP="00FC428D">
      <w:pPr>
        <w:bidi/>
        <w:jc w:val="both"/>
        <w:rPr>
          <w:rFonts w:asciiTheme="majorBidi" w:hAnsiTheme="majorBidi" w:cstheme="majorBidi"/>
          <w:sz w:val="28"/>
          <w:szCs w:val="28"/>
          <w:rtl/>
          <w:lang w:bidi="ar-TN"/>
        </w:rPr>
      </w:pPr>
      <w:r>
        <w:rPr>
          <w:rFonts w:asciiTheme="majorBidi" w:hAnsiTheme="majorBidi" w:cstheme="majorBidi" w:hint="cs"/>
          <w:sz w:val="28"/>
          <w:szCs w:val="28"/>
          <w:rtl/>
          <w:lang w:bidi="ar-TN"/>
        </w:rPr>
        <w:t xml:space="preserve">هذا وتعلم الهيئة أنها ستتابع يوما بيوم تطور هذا الملف </w:t>
      </w:r>
      <w:r w:rsidR="00F06FE9">
        <w:rPr>
          <w:rFonts w:asciiTheme="majorBidi" w:hAnsiTheme="majorBidi" w:cstheme="majorBidi" w:hint="cs"/>
          <w:sz w:val="28"/>
          <w:szCs w:val="28"/>
          <w:rtl/>
          <w:lang w:bidi="ar-TN"/>
        </w:rPr>
        <w:t xml:space="preserve">وتطور التدابير التي ستتخذها كل سلطة كل في ما يهمّها بهذا الشأن. </w:t>
      </w:r>
    </w:p>
    <w:sectPr w:rsidR="00FC428D" w:rsidRPr="00FC428D" w:rsidSect="00863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7815"/>
    <w:multiLevelType w:val="hybridMultilevel"/>
    <w:tmpl w:val="EAB49784"/>
    <w:lvl w:ilvl="0" w:tplc="84065E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B0"/>
    <w:rsid w:val="00075AB6"/>
    <w:rsid w:val="00170A06"/>
    <w:rsid w:val="006E663F"/>
    <w:rsid w:val="007138DA"/>
    <w:rsid w:val="0086358A"/>
    <w:rsid w:val="009036B0"/>
    <w:rsid w:val="00A723B4"/>
    <w:rsid w:val="00AE30F7"/>
    <w:rsid w:val="00C27E0D"/>
    <w:rsid w:val="00CA2295"/>
    <w:rsid w:val="00F06FE9"/>
    <w:rsid w:val="00FC42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E793"/>
  <w15:docId w15:val="{4ADF59DC-3931-4A7E-8FAA-2ECFA582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E0D"/>
    <w:pPr>
      <w:ind w:left="720"/>
      <w:contextualSpacing/>
    </w:pPr>
  </w:style>
  <w:style w:type="paragraph" w:styleId="Textedebulles">
    <w:name w:val="Balloon Text"/>
    <w:basedOn w:val="Normal"/>
    <w:link w:val="TextedebullesCar"/>
    <w:uiPriority w:val="99"/>
    <w:semiHidden/>
    <w:unhideWhenUsed/>
    <w:rsid w:val="00170A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0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2019-02-21T10:47:00Z</cp:lastPrinted>
  <dcterms:created xsi:type="dcterms:W3CDTF">2019-03-01T07:19:00Z</dcterms:created>
  <dcterms:modified xsi:type="dcterms:W3CDTF">2019-03-01T07:19:00Z</dcterms:modified>
</cp:coreProperties>
</file>